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587F" w14:textId="77777777" w:rsidR="004A46BA" w:rsidRDefault="002D4DE2">
      <w:pPr>
        <w:pBdr>
          <w:top w:val="single" w:sz="12" w:space="2" w:color="000000"/>
          <w:left w:val="single" w:sz="12" w:space="2" w:color="000000"/>
          <w:bottom w:val="single" w:sz="12" w:space="2" w:color="000000"/>
          <w:right w:val="single" w:sz="12" w:space="2" w:color="000000"/>
        </w:pBdr>
        <w:shd w:val="clear" w:color="auto" w:fill="FF99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Programación Didáctica para Técnicos de Grado Superior en</w:t>
      </w:r>
      <w:r>
        <w:rPr>
          <w:b/>
          <w:sz w:val="24"/>
          <w:szCs w:val="24"/>
        </w:rPr>
        <w:br/>
        <w:t xml:space="preserve">“Enseñanza y Animación </w:t>
      </w:r>
      <w:proofErr w:type="spellStart"/>
      <w:r>
        <w:rPr>
          <w:b/>
          <w:sz w:val="24"/>
          <w:szCs w:val="24"/>
        </w:rPr>
        <w:t>Sociodeportiva</w:t>
      </w:r>
      <w:proofErr w:type="spellEnd"/>
      <w:r>
        <w:rPr>
          <w:b/>
          <w:sz w:val="24"/>
          <w:szCs w:val="24"/>
        </w:rPr>
        <w:t>”.</w:t>
      </w:r>
    </w:p>
    <w:p w14:paraId="71EDF519" w14:textId="77777777" w:rsidR="004A46BA" w:rsidRDefault="004A46BA">
      <w:pPr>
        <w:rPr>
          <w:b/>
          <w:sz w:val="24"/>
          <w:szCs w:val="24"/>
        </w:rPr>
      </w:pPr>
    </w:p>
    <w:p w14:paraId="50E0AEAD" w14:textId="77777777" w:rsidR="004A46BA" w:rsidRDefault="002D4DE2">
      <w:pPr>
        <w:rPr>
          <w:b/>
          <w:color w:val="FF9900"/>
          <w:sz w:val="36"/>
          <w:szCs w:val="36"/>
        </w:rPr>
      </w:pPr>
      <w:r>
        <w:rPr>
          <w:b/>
          <w:color w:val="FF9900"/>
          <w:sz w:val="36"/>
          <w:szCs w:val="36"/>
        </w:rPr>
        <w:t xml:space="preserve">Módulo profesional: Actividades físico-deportivas para la Inclusión Social. Código: 1142 </w:t>
      </w:r>
    </w:p>
    <w:p w14:paraId="569A0095" w14:textId="77777777" w:rsidR="004A46BA" w:rsidRDefault="004A46BA"/>
    <w:p w14:paraId="6D1536E2" w14:textId="77777777" w:rsidR="004A46BA" w:rsidRDefault="002D4DE2">
      <w:pPr>
        <w:rPr>
          <w:sz w:val="24"/>
          <w:szCs w:val="24"/>
        </w:rPr>
      </w:pPr>
      <w:r>
        <w:rPr>
          <w:b/>
          <w:sz w:val="24"/>
          <w:szCs w:val="24"/>
        </w:rPr>
        <w:t>Duración:</w:t>
      </w:r>
      <w:r w:rsidR="000B5A70">
        <w:rPr>
          <w:sz w:val="24"/>
          <w:szCs w:val="24"/>
        </w:rPr>
        <w:t xml:space="preserve"> 62 horas  (3</w:t>
      </w:r>
      <w:r>
        <w:rPr>
          <w:sz w:val="24"/>
          <w:szCs w:val="24"/>
        </w:rPr>
        <w:t xml:space="preserve"> horas semanales)</w:t>
      </w:r>
    </w:p>
    <w:p w14:paraId="61E76560" w14:textId="77777777" w:rsidR="004A46BA" w:rsidRDefault="002D4DE2">
      <w:pPr>
        <w:rPr>
          <w:sz w:val="24"/>
          <w:szCs w:val="24"/>
        </w:rPr>
      </w:pPr>
      <w:r>
        <w:rPr>
          <w:b/>
          <w:sz w:val="24"/>
          <w:szCs w:val="24"/>
        </w:rPr>
        <w:t>Profesor:</w:t>
      </w:r>
      <w:r w:rsidR="000B5A70">
        <w:rPr>
          <w:sz w:val="24"/>
          <w:szCs w:val="24"/>
        </w:rPr>
        <w:t xml:space="preserve"> Ginés Jimena Calderón, Alejandro Márquez Torrejón</w:t>
      </w:r>
    </w:p>
    <w:p w14:paraId="0528F5A9" w14:textId="77777777" w:rsidR="004A46BA" w:rsidRPr="009E021A" w:rsidRDefault="002D4DE2">
      <w:pPr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650972" w14:textId="77777777" w:rsidR="004A46BA" w:rsidRPr="009E021A" w:rsidRDefault="002D4DE2">
      <w:pPr>
        <w:numPr>
          <w:ilvl w:val="0"/>
          <w:numId w:val="7"/>
        </w:numPr>
        <w:rPr>
          <w:rFonts w:asciiTheme="majorHAnsi" w:hAnsiTheme="majorHAnsi" w:cstheme="majorHAnsi"/>
          <w:b/>
          <w:sz w:val="24"/>
          <w:szCs w:val="24"/>
        </w:rPr>
      </w:pPr>
      <w:r w:rsidRPr="009E021A">
        <w:rPr>
          <w:rFonts w:asciiTheme="majorHAnsi" w:hAnsiTheme="majorHAnsi" w:cstheme="majorHAnsi"/>
          <w:b/>
          <w:sz w:val="24"/>
          <w:szCs w:val="24"/>
        </w:rPr>
        <w:t>Introducción:</w:t>
      </w:r>
    </w:p>
    <w:p w14:paraId="322824F8" w14:textId="77777777" w:rsidR="004A46BA" w:rsidRPr="009E021A" w:rsidRDefault="002D4DE2">
      <w:pPr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91F0DAB" w14:textId="77777777" w:rsidR="004A46BA" w:rsidRPr="009E021A" w:rsidRDefault="002D4DE2">
      <w:pPr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        </w:t>
      </w:r>
      <w:r w:rsidRPr="009E021A">
        <w:rPr>
          <w:rFonts w:asciiTheme="majorHAnsi" w:hAnsiTheme="majorHAnsi" w:cstheme="majorHAnsi"/>
          <w:sz w:val="24"/>
          <w:szCs w:val="24"/>
        </w:rPr>
        <w:tab/>
        <w:t xml:space="preserve">La presente programación se basa en la Orden de 16 de julio de 2018, por la que se establece el currículo correspondiente al Título de Técnico Superior en Enseñanza y Animación Socio-deportiva en Andalucía. </w:t>
      </w:r>
    </w:p>
    <w:p w14:paraId="475C2F37" w14:textId="77777777" w:rsidR="004A46BA" w:rsidRPr="009E021A" w:rsidRDefault="004A46B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68C1F82" w14:textId="77777777" w:rsidR="004A46BA" w:rsidRPr="009E021A" w:rsidRDefault="002D4DE2">
      <w:pPr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ab/>
        <w:t xml:space="preserve">Como parte integrante del currículo de este ciclo formativo, el presente módulo contribuye a alcanzar los </w:t>
      </w:r>
      <w:r w:rsidRPr="009E021A">
        <w:rPr>
          <w:rFonts w:asciiTheme="majorHAnsi" w:hAnsiTheme="majorHAnsi" w:cstheme="majorHAnsi"/>
          <w:b/>
          <w:sz w:val="24"/>
          <w:szCs w:val="24"/>
        </w:rPr>
        <w:t>objetivos generales</w:t>
      </w:r>
      <w:r w:rsidRPr="009E021A">
        <w:rPr>
          <w:rFonts w:asciiTheme="majorHAnsi" w:hAnsiTheme="majorHAnsi" w:cstheme="majorHAnsi"/>
          <w:sz w:val="24"/>
          <w:szCs w:val="24"/>
        </w:rPr>
        <w:t xml:space="preserve"> del mismo que se relacionan a continuación: </w:t>
      </w:r>
      <w:r w:rsidRPr="009E021A">
        <w:rPr>
          <w:rFonts w:asciiTheme="majorHAnsi" w:hAnsiTheme="majorHAnsi" w:cstheme="majorHAnsi"/>
          <w:sz w:val="24"/>
          <w:szCs w:val="24"/>
        </w:rPr>
        <w:br/>
      </w:r>
    </w:p>
    <w:p w14:paraId="38A17F7D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c) Determinar los instrumentos y las secuencias de aplicación en la evaluación de los proyectos de animación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>, utilizando las tecnologías de la información en el tratamiento de las variables, para desarrollar y registrar el plan de evaluación.</w:t>
      </w:r>
    </w:p>
    <w:p w14:paraId="26A4C045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f) Aplicar técnicas e instrumentos de evaluación, relacionándolos con el tipo de datos que se pretende obtener, para evaluar la condición física, la competencia motriz y las motivaciones de las personas que participan en los programas de animación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>.</w:t>
      </w:r>
    </w:p>
    <w:p w14:paraId="1970D316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h) Establecer los elementos de la programación, los recursos y las estrategias metodológicas de intervención, relacionándolos con las características de los potenciales colectivos implicados, para programar las actividades de inclusión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>.</w:t>
      </w:r>
    </w:p>
    <w:p w14:paraId="185EB96D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>j) Valorar la participación de los distintos mecanismos implicados en la práctica de actividades físicas, diferenciando los grados de intensidad y de dificultad para diseñar, adaptar y secuenciar ejercicios y tareas de las sesiones de enseñanza de actividades físico-deportivas y juegos.</w:t>
      </w:r>
    </w:p>
    <w:p w14:paraId="04FC5A8D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k) Analizar los componentes o requerimientos físicos, psíquicos y sociales de diferentes actividades físicas, relacionándolos con los objetivos de la inclusión social, para diseñar y secuenciar ejercicios y tareas de las sesiones o actividades de inclusión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 xml:space="preserve"> para personas mayores y para colectivos en riesgo de exclusión.</w:t>
      </w:r>
    </w:p>
    <w:p w14:paraId="602A7F6E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n) Aplicar técnicas de intervención social, adaptando la organización de los recursos y del grupo, los canales y el tipo de información y las herramientas de construcción </w:t>
      </w:r>
      <w:r w:rsidRPr="009E021A">
        <w:rPr>
          <w:rFonts w:asciiTheme="majorHAnsi" w:hAnsiTheme="majorHAnsi" w:cstheme="majorHAnsi"/>
          <w:sz w:val="24"/>
          <w:szCs w:val="24"/>
        </w:rPr>
        <w:lastRenderedPageBreak/>
        <w:t xml:space="preserve">de redes de relación, de inclusión y de participación, entre otros, para dirigir y dinamizar la realización de las actividades de inclusión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>.</w:t>
      </w:r>
    </w:p>
    <w:p w14:paraId="59677F3E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>o) Disponer los espacios, los equipos y los materiales de las actividades, aplicando criterios de optimización en su utilización, para asegurar la disponibilidad de los recursos necesarios para la realización de las actividades.</w:t>
      </w:r>
    </w:p>
    <w:p w14:paraId="72895705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u) Evaluar situaciones de prevención de riesgos laborales y de protección ambiental, proponiendo y aplicando medidas de prevención personales y colectivas, de acuerdo con la normativa aplicable en los procesos de trabajo, para garantizar entornos seguros. </w:t>
      </w:r>
    </w:p>
    <w:p w14:paraId="19DC516E" w14:textId="77777777" w:rsidR="004A46BA" w:rsidRPr="009E021A" w:rsidRDefault="004A46B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2CB11E" w14:textId="77777777" w:rsidR="004A46BA" w:rsidRPr="009E021A" w:rsidRDefault="002D4DE2">
      <w:pPr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Asimismo, la formación del módulo contribuye a alcanzar las siguientes </w:t>
      </w:r>
      <w:r w:rsidRPr="009E021A">
        <w:rPr>
          <w:rFonts w:asciiTheme="majorHAnsi" w:hAnsiTheme="majorHAnsi" w:cstheme="majorHAnsi"/>
          <w:b/>
          <w:sz w:val="24"/>
          <w:szCs w:val="24"/>
        </w:rPr>
        <w:t>competencias profesionales</w:t>
      </w:r>
      <w:r w:rsidRPr="009E021A">
        <w:rPr>
          <w:rFonts w:asciiTheme="majorHAnsi" w:hAnsiTheme="majorHAnsi" w:cstheme="majorHAnsi"/>
          <w:sz w:val="24"/>
          <w:szCs w:val="24"/>
        </w:rPr>
        <w:t xml:space="preserve">: </w:t>
      </w:r>
      <w:r w:rsidRPr="009E021A">
        <w:rPr>
          <w:rFonts w:asciiTheme="majorHAnsi" w:hAnsiTheme="majorHAnsi" w:cstheme="majorHAnsi"/>
          <w:sz w:val="24"/>
          <w:szCs w:val="24"/>
        </w:rPr>
        <w:br/>
      </w:r>
    </w:p>
    <w:p w14:paraId="3193A2AB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b) Desarrollar y registrar el plan de evaluación de los proyectos de animación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>, concretando los instrumentos y la secuencia de aplicación, así como el tratamiento y la finalidad de los datos obtenidos, todo ello con ayuda de las tecnologías de la información.</w:t>
      </w:r>
    </w:p>
    <w:p w14:paraId="07D43AA3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d) Evaluar la condición física, la competencia motriz y las motivaciones de las personas participantes en los programas de animación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 xml:space="preserve">, tratando los datos de modo que sirvan en el planteamiento y retroalimentación de los programas. </w:t>
      </w:r>
    </w:p>
    <w:p w14:paraId="73DA41C0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f) Programar las actividades de inclusión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 xml:space="preserve"> en función de las características de los grupos, de los medios disponibles y de los datos de seguimiento, indicando la metodología de intervención más apropiada. </w:t>
      </w:r>
    </w:p>
    <w:p w14:paraId="171947FB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h) Diseñar, adaptar y secuenciar ejercicios y tareas de las sesiones de enseñanza de actividades físico-deportivas y juegos para todo tipo de participantes, respetando los objetivos y las fases de las sesiones. </w:t>
      </w:r>
    </w:p>
    <w:p w14:paraId="3FEB2AF2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i) Diseñar y secuenciar ejercicios y tareas de las actividades de inclusión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 xml:space="preserve"> para personas mayores y para colectivos en riesgo de exclusión, respetando los objetivos y las fases de las sesiones o actividades. </w:t>
      </w:r>
    </w:p>
    <w:p w14:paraId="3BDB59AF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l) Dirigir y dinamizar las actividades de inclusión </w:t>
      </w:r>
      <w:proofErr w:type="spellStart"/>
      <w:r w:rsidRPr="009E021A">
        <w:rPr>
          <w:rFonts w:asciiTheme="majorHAnsi" w:hAnsiTheme="majorHAnsi" w:cstheme="majorHAnsi"/>
          <w:sz w:val="24"/>
          <w:szCs w:val="24"/>
        </w:rPr>
        <w:t>sociodeportiva</w:t>
      </w:r>
      <w:proofErr w:type="spellEnd"/>
      <w:r w:rsidRPr="009E021A">
        <w:rPr>
          <w:rFonts w:asciiTheme="majorHAnsi" w:hAnsiTheme="majorHAnsi" w:cstheme="majorHAnsi"/>
          <w:sz w:val="24"/>
          <w:szCs w:val="24"/>
        </w:rPr>
        <w:t xml:space="preserve"> programadas, adaptándolas a la dinámica de la actividad y del grupo. </w:t>
      </w:r>
    </w:p>
    <w:p w14:paraId="690C6B42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n) Asegurar la disponibilidad de los recursos necesarios para la realización de las actividades, preparando los espacios, los equipos y los materiales requeridos. </w:t>
      </w:r>
    </w:p>
    <w:p w14:paraId="1C7BB745" w14:textId="77777777" w:rsidR="004A46BA" w:rsidRPr="009E021A" w:rsidRDefault="002D4DE2">
      <w:pPr>
        <w:ind w:left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>r) Comunicarse con sus iguales, superiores, clientes y personas bajo su responsabilidad, utilizando vías eficaces de comunicación, transmitiendo la información o conocimientos adecuados y respetando la autonomía y competencia de las personas que intervienen en el ámbito de su trabajo</w:t>
      </w:r>
    </w:p>
    <w:p w14:paraId="513281F2" w14:textId="77777777" w:rsidR="004A46BA" w:rsidRPr="009E021A" w:rsidRDefault="004A46B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9AFFD61" w14:textId="77777777" w:rsidR="004A46BA" w:rsidRPr="009E021A" w:rsidRDefault="002D4DE2">
      <w:pPr>
        <w:numPr>
          <w:ilvl w:val="0"/>
          <w:numId w:val="7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9E021A">
        <w:rPr>
          <w:rFonts w:asciiTheme="majorHAnsi" w:hAnsiTheme="majorHAnsi" w:cstheme="majorHAnsi"/>
          <w:b/>
          <w:sz w:val="24"/>
          <w:szCs w:val="24"/>
        </w:rPr>
        <w:t>Contenidos del módulo:</w:t>
      </w:r>
    </w:p>
    <w:p w14:paraId="0F982B43" w14:textId="77777777" w:rsidR="004A46BA" w:rsidRPr="009E021A" w:rsidRDefault="004A46BA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8"/>
        <w:gridCol w:w="3792"/>
      </w:tblGrid>
      <w:tr w:rsidR="004A46BA" w:rsidRPr="009E021A" w14:paraId="7F05E077" w14:textId="77777777">
        <w:trPr>
          <w:trHeight w:val="440"/>
          <w:jc w:val="center"/>
        </w:trPr>
        <w:tc>
          <w:tcPr>
            <w:tcW w:w="9000" w:type="dxa"/>
            <w:gridSpan w:val="2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6595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2.1. Actividades de inclusión </w:t>
            </w:r>
            <w:proofErr w:type="spellStart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para colectivos de personas mayores: </w:t>
            </w:r>
          </w:p>
        </w:tc>
      </w:tr>
      <w:tr w:rsidR="004A46BA" w:rsidRPr="009E021A" w14:paraId="0FE05A3E" w14:textId="77777777">
        <w:trPr>
          <w:jc w:val="center"/>
        </w:trPr>
        <w:tc>
          <w:tcPr>
            <w:tcW w:w="5208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1F2E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Nociones. </w:t>
            </w:r>
          </w:p>
        </w:tc>
        <w:tc>
          <w:tcPr>
            <w:tcW w:w="3792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FB8E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Procedimientos. </w:t>
            </w:r>
          </w:p>
        </w:tc>
      </w:tr>
      <w:tr w:rsidR="004A46BA" w:rsidRPr="009E021A" w14:paraId="0B5EF015" w14:textId="77777777">
        <w:trPr>
          <w:jc w:val="center"/>
        </w:trPr>
        <w:tc>
          <w:tcPr>
            <w:tcW w:w="52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2C654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before="18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El proceso de envejecimiento. Características físicas, fisiológicas, psicológicas y sociológicas de las personas mayores.</w:t>
            </w:r>
          </w:p>
          <w:p w14:paraId="78AF5B21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Beneficios de la práctica de actividades físicas saludables y recreativas en el bienestar de las personas mayores.</w:t>
            </w:r>
          </w:p>
          <w:p w14:paraId="7A48004A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Importancia de los programas de actividad físico-deportiva en la interacción social de las personas mayores. </w:t>
            </w:r>
          </w:p>
          <w:p w14:paraId="3740081A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Detección de factores de riesgo en personas mayores, para su incorporación en un programa de actividad física. Control continuado durante el programa.</w:t>
            </w:r>
          </w:p>
          <w:p w14:paraId="2E83929B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Patologías asociadas a las personas mayores y su relevancia para la práctica de actividades físicas y deportivas. Diabetes, osteoporosis y artrosis, entre otras.</w:t>
            </w:r>
          </w:p>
          <w:p w14:paraId="089C10E4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Programas específicos de actividades físico-deportivas para personas mayores. Orientaciones y beneficios fisiológicos de la actividad física sobre los sistemas cardiovascular, respiratorio y aparato locomotor.</w:t>
            </w:r>
          </w:p>
          <w:p w14:paraId="6640A05D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Objetivos y adaptaciones para los programas de inclusión </w:t>
            </w:r>
            <w:proofErr w:type="spellStart"/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 dirigidos a las personas mayores en los ámbitos motor, psicológico y social.</w:t>
            </w:r>
          </w:p>
          <w:p w14:paraId="58551010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Estrategias metodológicas de intervención que favorezcan la participación de las personas mayores en las actividades. Canales, códigos y sistemas de referencia en la comunicación. Técnicas de intervención grupal.</w:t>
            </w:r>
          </w:p>
          <w:p w14:paraId="52560E74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Tareas físico-deportivas para programas dirigidos a las personas mayores. Factores a tener en cuenta en el diseño (parámetros motores, físicos, sociales y cognitivos de las </w:t>
            </w: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lastRenderedPageBreak/>
              <w:t>tareas).</w:t>
            </w:r>
          </w:p>
          <w:p w14:paraId="4A754D69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after="18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Medios y ayudas técnicas necesarias para la intervención de las actividades físico-deportivas por parte de las personas mayores.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83BF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before="18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lastRenderedPageBreak/>
              <w:t>Estrategias de intervención para la mejora o mantenimiento de las capacidades físicas, de las cualidades motrices y de la funcionalidad. Resistencia, fuerza, amplitud de movimiento, reeducación del esquema corporal, equilibrio, coordinación, agilidad, percepción (corporal, espacial y temporal), relajación y respiración.</w:t>
            </w:r>
          </w:p>
          <w:p w14:paraId="33F5FE9E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Actividades físicas dirigidas hacia la mejora de la condición física orientada a la salud y el bienestar en grupos de personas mayores. Taichí, yoga, pilates, aerobic, </w:t>
            </w:r>
            <w:proofErr w:type="spellStart"/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aqua</w:t>
            </w:r>
            <w:proofErr w:type="spellEnd"/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-aerobic, gimnasia de mantenimiento, jugos con materiales diversos, deportes adaptados, recreativos y alternativos, entre otras actividades.</w:t>
            </w:r>
          </w:p>
          <w:p w14:paraId="7F35D121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Espacios y materiales. Adaptaciones específicas para colectivos de personas mayores. Condiciones de seguridad.</w:t>
            </w:r>
          </w:p>
          <w:p w14:paraId="4EA4E81B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Estrategias de intervención para la mejora o mantenimiento de las capacidades cognitivas. Memoria semántica y sensorial, capacidad discursiva, resolución de problemas, toma de decisiones y valoración del riesgo.</w:t>
            </w:r>
          </w:p>
          <w:p w14:paraId="27693D3C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after="18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Estrategias de intervención para </w:t>
            </w: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lastRenderedPageBreak/>
              <w:t xml:space="preserve">la mejora de las capacidades sociales. Participación y comunicación. </w:t>
            </w:r>
          </w:p>
        </w:tc>
      </w:tr>
    </w:tbl>
    <w:p w14:paraId="542CFB77" w14:textId="77777777" w:rsidR="004A46BA" w:rsidRPr="009E021A" w:rsidRDefault="004A46B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CB7FA04" w14:textId="77777777" w:rsidR="004A46BA" w:rsidRPr="009E021A" w:rsidRDefault="004A46BA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a0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2"/>
        <w:gridCol w:w="3768"/>
      </w:tblGrid>
      <w:tr w:rsidR="004A46BA" w:rsidRPr="009E021A" w14:paraId="172B7C3A" w14:textId="77777777">
        <w:trPr>
          <w:trHeight w:val="440"/>
          <w:jc w:val="center"/>
        </w:trPr>
        <w:tc>
          <w:tcPr>
            <w:tcW w:w="9000" w:type="dxa"/>
            <w:gridSpan w:val="2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59FA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2.2. Actividades de inclusión </w:t>
            </w:r>
            <w:proofErr w:type="spellStart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para personas con discapacidad en grupos ordinarios: </w:t>
            </w:r>
          </w:p>
        </w:tc>
      </w:tr>
      <w:tr w:rsidR="004A46BA" w:rsidRPr="009E021A" w14:paraId="39E53FC6" w14:textId="77777777">
        <w:trPr>
          <w:jc w:val="center"/>
        </w:trPr>
        <w:tc>
          <w:tcPr>
            <w:tcW w:w="5232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97D95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Nociones. </w:t>
            </w:r>
          </w:p>
        </w:tc>
        <w:tc>
          <w:tcPr>
            <w:tcW w:w="3768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3A607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Procedimientos. </w:t>
            </w:r>
          </w:p>
        </w:tc>
      </w:tr>
      <w:tr w:rsidR="004A46BA" w:rsidRPr="009E021A" w14:paraId="20F6ECA6" w14:textId="77777777">
        <w:trPr>
          <w:jc w:val="center"/>
        </w:trPr>
        <w:tc>
          <w:tcPr>
            <w:tcW w:w="52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C51B1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before="36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La discapacidad. Tipos de discapacidad (física, sensorial e intelectual).</w:t>
            </w:r>
          </w:p>
          <w:p w14:paraId="7B66C711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Características morfológicas, fisiológicas y conductuales diferenciales de las personas con discapacidad física, sensorial e intelectual. </w:t>
            </w:r>
          </w:p>
          <w:p w14:paraId="30EFDA3A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Beneficios que puede reportar la práctica de actividades físicas en la inclusión de personas con discapacidad. </w:t>
            </w:r>
          </w:p>
          <w:p w14:paraId="7C93B111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Tareas físico-deportivas adaptadas. Criterios que hay que tener en cuenta en la propuesta de adaptaciones. Posibilidades según el grado y tipo de discapacidad y las orientaciones de los marcos de referencia.</w:t>
            </w:r>
          </w:p>
          <w:p w14:paraId="48FCDCC0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Estudio del control de contingencias.</w:t>
            </w:r>
          </w:p>
          <w:p w14:paraId="27AD8A18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Implicación de las personas con discapacidad en las tareas físico-deportivas. Técnicas para impulsar la participación y la confianza. Medidas de garantía de seguridad.</w:t>
            </w:r>
          </w:p>
          <w:p w14:paraId="4797741D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Medios y ayudas técnicas específicas que facilitan la realización de las actividades por parte de las personas en función del tipo de discapacidad.</w:t>
            </w:r>
          </w:p>
          <w:p w14:paraId="184E5B9F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Estrategias metodológicas que favorezcan la comunicación de las personas con discapacidad en las actividades físico-deportivas.</w:t>
            </w:r>
          </w:p>
          <w:p w14:paraId="111DA97F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Estrategias en la práctica que permitan agrupamientos flexibles, roles y funciones de </w:t>
            </w: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lastRenderedPageBreak/>
              <w:t>los participantes, propiciando situaciones de colaboración y cooperación.</w:t>
            </w:r>
          </w:p>
          <w:p w14:paraId="39FC3299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after="18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Importancia de los programas de actividad físico-deportiva en la interacción social de las personas con discapacidad.</w:t>
            </w:r>
          </w:p>
        </w:tc>
        <w:tc>
          <w:tcPr>
            <w:tcW w:w="37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D9AC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before="36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lastRenderedPageBreak/>
              <w:t>Estrategias de intervención en las adaptaciones de actividades físico-deportivas para la inclusión de personas con discapacidad física.</w:t>
            </w:r>
          </w:p>
          <w:p w14:paraId="490456E7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Estrategias de intervención en las adaptaciones de actividades físico-deportivas para personas con discapacidad intelectual.</w:t>
            </w:r>
          </w:p>
          <w:p w14:paraId="4686B755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Estrategias de intervención en las adaptaciones de actividades físico-deportivas para personas con discapacidad sensorial.</w:t>
            </w:r>
          </w:p>
          <w:p w14:paraId="3934026F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Adaptaciones de las actividades físico-deportivas y los juegos deportivos, alternativos y recreativos para personas con discapacidad física, intelectual o sensorial. Espacios y materiales.</w:t>
            </w:r>
          </w:p>
          <w:p w14:paraId="1B4E2BE7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after="18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Estrategias de utilización para aumentar la participación. Condiciones de seguridad. </w:t>
            </w:r>
          </w:p>
        </w:tc>
      </w:tr>
    </w:tbl>
    <w:p w14:paraId="3BE16AD5" w14:textId="77777777" w:rsidR="004A46BA" w:rsidRPr="009E021A" w:rsidRDefault="004A46BA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1CC2EA4" w14:textId="77777777" w:rsidR="004A46BA" w:rsidRPr="009E021A" w:rsidRDefault="004A46BA">
      <w:pPr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a1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6"/>
        <w:gridCol w:w="3744"/>
      </w:tblGrid>
      <w:tr w:rsidR="004A46BA" w:rsidRPr="009E021A" w14:paraId="505D23B4" w14:textId="77777777">
        <w:trPr>
          <w:trHeight w:val="440"/>
          <w:jc w:val="center"/>
        </w:trPr>
        <w:tc>
          <w:tcPr>
            <w:tcW w:w="9000" w:type="dxa"/>
            <w:gridSpan w:val="2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62B70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2.3. Programación de actividades de inclusión </w:t>
            </w:r>
            <w:proofErr w:type="spellStart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para colectivos de personas en riesgo de exclusión social: </w:t>
            </w:r>
          </w:p>
        </w:tc>
      </w:tr>
      <w:tr w:rsidR="004A46BA" w:rsidRPr="009E021A" w14:paraId="78D14A88" w14:textId="77777777">
        <w:trPr>
          <w:jc w:val="center"/>
        </w:trPr>
        <w:tc>
          <w:tcPr>
            <w:tcW w:w="5256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9D30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Nociones. </w:t>
            </w:r>
          </w:p>
        </w:tc>
        <w:tc>
          <w:tcPr>
            <w:tcW w:w="3744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E0A62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Procedimientos. </w:t>
            </w:r>
          </w:p>
        </w:tc>
      </w:tr>
      <w:tr w:rsidR="004A46BA" w:rsidRPr="009E021A" w14:paraId="10E4D165" w14:textId="77777777">
        <w:trPr>
          <w:jc w:val="center"/>
        </w:trPr>
        <w:tc>
          <w:tcPr>
            <w:tcW w:w="52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54A0E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before="36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Exclusión social y actividad físico-deportiva.</w:t>
            </w:r>
          </w:p>
          <w:p w14:paraId="0196BE4D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La actividad física y el deporte como herramientas de integración. Posibilidades y limitaciones.</w:t>
            </w:r>
          </w:p>
          <w:p w14:paraId="0F0F40D4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Poblaciones en riesgo de exclusión social. Características psicosociales específicas. </w:t>
            </w:r>
          </w:p>
          <w:p w14:paraId="5736C8FA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Beneficios que puede reportar la práctica de actividades físicas en la inclusión social de los colectivos de personas en riesgo de exclusión social. </w:t>
            </w:r>
          </w:p>
          <w:p w14:paraId="6BC8FA7E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Modelos de intervención </w:t>
            </w:r>
            <w:proofErr w:type="spellStart"/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 para situaciones de riesgo de exclusión social. Recomendaciones útiles para programas deportivos específicos.</w:t>
            </w:r>
          </w:p>
          <w:p w14:paraId="183EA9DD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Instituciones representativas en la oferta de programas. Características y orientaciones.</w:t>
            </w:r>
          </w:p>
          <w:p w14:paraId="370740F4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Objetivos de los programas de actividades de inclusión físico-deportiva para colectivos en situación de riesgo de exclusión social. Elementos de coherencia entre las características de los colectivos y las pautas de la organización o institución.</w:t>
            </w:r>
          </w:p>
          <w:p w14:paraId="2C5396ED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Tareas físico-deportivas para colectivos que sufren riesgo de exclusión social. Adaptaciones de las tareas en el marco de los programas.</w:t>
            </w:r>
          </w:p>
          <w:p w14:paraId="1DD1C41D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Estrategias de intervención para colectivos y personas en situación de riesgo de exclusión </w:t>
            </w: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lastRenderedPageBreak/>
              <w:t>social.</w:t>
            </w:r>
          </w:p>
          <w:p w14:paraId="135D40FD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after="18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Importancia de los programas de actividad físico-deportiva en la interacción social de las personas en situación de riesgo de exclusión social. </w:t>
            </w:r>
          </w:p>
        </w:tc>
        <w:tc>
          <w:tcPr>
            <w:tcW w:w="3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E314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before="36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lastRenderedPageBreak/>
              <w:t>Estrategias referidas a la asunción y a la utilización de normas y reglas en grupos con riesgo de exclusión social. Contratos, debates, reflexiones y juego de roles, entre otros.</w:t>
            </w:r>
          </w:p>
          <w:p w14:paraId="4D1E66CF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Actividades físico-deportivas y valores culturales. Deportes recreativos, alternativos, autóctonos y deportes universales, igualdad frente a la norma, ídolos y modelos de comportamiento social.</w:t>
            </w:r>
          </w:p>
          <w:p w14:paraId="225AE672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Socialización y actividades físico-deportivas. Metodología participativa.</w:t>
            </w:r>
          </w:p>
          <w:p w14:paraId="144775B0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Organización de grupos. Gestión de conflictos.</w:t>
            </w:r>
          </w:p>
          <w:p w14:paraId="147AA55A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>Espacios y materiales. Adaptaciones específicas para colectivos en riesgo de exclusión social.</w:t>
            </w:r>
          </w:p>
          <w:p w14:paraId="40261AF4" w14:textId="77777777" w:rsidR="004A46BA" w:rsidRPr="009E021A" w:rsidRDefault="002D4DE2">
            <w:pPr>
              <w:numPr>
                <w:ilvl w:val="2"/>
                <w:numId w:val="7"/>
              </w:numPr>
              <w:shd w:val="clear" w:color="auto" w:fill="FFFFFF"/>
              <w:spacing w:after="180"/>
              <w:rPr>
                <w:rFonts w:asciiTheme="majorHAnsi" w:hAnsiTheme="majorHAnsi" w:cstheme="majorHAnsi"/>
                <w:sz w:val="24"/>
                <w:szCs w:val="24"/>
                <w:highlight w:val="white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  <w:highlight w:val="white"/>
              </w:rPr>
              <w:t xml:space="preserve">Estrategias de uso para aumentar la participación. Condiciones de seguridad. </w:t>
            </w:r>
          </w:p>
        </w:tc>
      </w:tr>
    </w:tbl>
    <w:p w14:paraId="3541BF7F" w14:textId="77777777" w:rsidR="004A46BA" w:rsidRPr="009E021A" w:rsidRDefault="004A46BA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65C40A1" w14:textId="77777777" w:rsidR="004A46BA" w:rsidRPr="009E021A" w:rsidRDefault="002D4DE2">
      <w:pPr>
        <w:numPr>
          <w:ilvl w:val="0"/>
          <w:numId w:val="7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9E021A">
        <w:rPr>
          <w:rFonts w:asciiTheme="majorHAnsi" w:hAnsiTheme="majorHAnsi" w:cstheme="majorHAnsi"/>
          <w:b/>
          <w:sz w:val="24"/>
          <w:szCs w:val="24"/>
        </w:rPr>
        <w:t>Resultados de aprendizaje y criterios de evaluación.</w:t>
      </w:r>
    </w:p>
    <w:p w14:paraId="0C2843FF" w14:textId="77777777" w:rsidR="004A46BA" w:rsidRPr="009E021A" w:rsidRDefault="002D4DE2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9E021A">
        <w:rPr>
          <w:rFonts w:asciiTheme="majorHAnsi" w:hAnsiTheme="majorHAnsi" w:cstheme="majorHAnsi"/>
          <w:b/>
          <w:sz w:val="24"/>
          <w:szCs w:val="24"/>
        </w:rPr>
        <w:tab/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A46BA" w:rsidRPr="009E021A" w14:paraId="4EA1B8B9" w14:textId="77777777">
        <w:tc>
          <w:tcPr>
            <w:tcW w:w="9029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4980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RA-01. Programa actividades de inclusión </w:t>
            </w:r>
            <w:proofErr w:type="spellStart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para colectivos de personas mayores, analizando la influencia de la práctica de actividad físico-deportiva sobre las variables del proceso de envejecimiento.</w:t>
            </w:r>
          </w:p>
        </w:tc>
      </w:tr>
      <w:tr w:rsidR="004A46BA" w:rsidRPr="009E021A" w14:paraId="6835FF9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8698D" w14:textId="77777777" w:rsidR="004A46BA" w:rsidRPr="009E021A" w:rsidRDefault="002D4DE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determinado instrumentos de valoración y registro de las características físicas, fisiológicas, psicológicas y sociológicas de las personas mayores. </w:t>
            </w:r>
          </w:p>
        </w:tc>
      </w:tr>
      <w:tr w:rsidR="004A46BA" w:rsidRPr="009E021A" w14:paraId="54D66EC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2F7B" w14:textId="77777777" w:rsidR="004A46BA" w:rsidRPr="009E021A" w:rsidRDefault="002D4DE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valorado las principales patologías asociadas a este sector de población y su relevancia para la práctica de actividades físicas y deportivas. </w:t>
            </w:r>
          </w:p>
        </w:tc>
      </w:tr>
      <w:tr w:rsidR="004A46BA" w:rsidRPr="009E021A" w14:paraId="4F5EA4F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4B41D" w14:textId="77777777" w:rsidR="004A46BA" w:rsidRPr="009E021A" w:rsidRDefault="002D4DE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planteado objetivos específicos para los programas de inclusión </w:t>
            </w:r>
            <w:proofErr w:type="spellStart"/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 dirigidos a las personas mayores, en los ámbitos motor, psicológico y social.</w:t>
            </w:r>
          </w:p>
        </w:tc>
      </w:tr>
      <w:tr w:rsidR="004A46BA" w:rsidRPr="009E021A" w14:paraId="0D6026E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C3953" w14:textId="77777777" w:rsidR="004A46BA" w:rsidRPr="009E021A" w:rsidRDefault="002D4DE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diseñado y adaptado tareas físico-deportivas para la mejora de los aspectos motores, psicológicos y sociales afectados por el proceso de envejecimiento.</w:t>
            </w:r>
          </w:p>
        </w:tc>
      </w:tr>
      <w:tr w:rsidR="004A46BA" w:rsidRPr="009E021A" w14:paraId="0391C00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24304" w14:textId="77777777" w:rsidR="004A46BA" w:rsidRPr="009E021A" w:rsidRDefault="002D4DE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establecido los medios y ayudas técnicas necesarias para la realización de las actividades físico-deportivas por parte de las personas mayores.</w:t>
            </w:r>
          </w:p>
        </w:tc>
      </w:tr>
      <w:tr w:rsidR="004A46BA" w:rsidRPr="009E021A" w14:paraId="26EC15B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A2A4" w14:textId="77777777" w:rsidR="004A46BA" w:rsidRPr="009E021A" w:rsidRDefault="002D4DE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establecido estrategias metodológicas de intervención que favorezcan la participación de las personas mayores en las actividades.</w:t>
            </w:r>
          </w:p>
        </w:tc>
      </w:tr>
      <w:tr w:rsidR="004A46BA" w:rsidRPr="009E021A" w14:paraId="1D8B616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ADB49" w14:textId="77777777" w:rsidR="004A46BA" w:rsidRPr="009E021A" w:rsidRDefault="002D4DE2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 valorado la importancia de los programas de actividad físico-deportiva en la interacción social de las personas mayores. </w:t>
            </w:r>
          </w:p>
        </w:tc>
      </w:tr>
    </w:tbl>
    <w:p w14:paraId="07238242" w14:textId="77777777" w:rsidR="004A46BA" w:rsidRPr="009E021A" w:rsidRDefault="004A46BA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A46BA" w:rsidRPr="009E021A" w14:paraId="1F6F6018" w14:textId="77777777">
        <w:tc>
          <w:tcPr>
            <w:tcW w:w="9029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E468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RA-02. Programa adaptaciones de actividades físico-deportivas para la inclusión de personas con discapacidad en grupos ordinarios, analizando las modificaciones necesarias en función del tipo de discapacidad.</w:t>
            </w:r>
          </w:p>
        </w:tc>
      </w:tr>
      <w:tr w:rsidR="004A46BA" w:rsidRPr="009E021A" w14:paraId="6846160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4B5E" w14:textId="77777777" w:rsidR="004A46BA" w:rsidRPr="009E021A" w:rsidRDefault="002D4DE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36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analizado las características morfológicas, fisiológicas y conductuales de las personas con discapacidad. </w:t>
            </w:r>
          </w:p>
        </w:tc>
      </w:tr>
      <w:tr w:rsidR="004A46BA" w:rsidRPr="009E021A" w14:paraId="13CB7CE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3CA5" w14:textId="77777777" w:rsidR="004A46BA" w:rsidRPr="009E021A" w:rsidRDefault="002D4DE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diseñado adaptaciones de las tareas físico-deportivas para la inclusión de </w:t>
            </w:r>
            <w:r w:rsidRPr="009E021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personas con discapacidad física. </w:t>
            </w:r>
          </w:p>
        </w:tc>
      </w:tr>
      <w:tr w:rsidR="004A46BA" w:rsidRPr="009E021A" w14:paraId="7570505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7B06" w14:textId="77777777" w:rsidR="004A46BA" w:rsidRPr="009E021A" w:rsidRDefault="002D4DE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Se han diseñado adaptaciones de las tareas físico-deportivas para la inclusión de personas con discapacidad intelectual.</w:t>
            </w:r>
          </w:p>
        </w:tc>
      </w:tr>
      <w:tr w:rsidR="004A46BA" w:rsidRPr="009E021A" w14:paraId="4C4E472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3962" w14:textId="77777777" w:rsidR="004A46BA" w:rsidRPr="009E021A" w:rsidRDefault="002D4DE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diseñado adaptaciones de las tareas físico-deportivas para la inclusión de personas con discapacidad sensorial. </w:t>
            </w:r>
          </w:p>
        </w:tc>
      </w:tr>
      <w:tr w:rsidR="004A46BA" w:rsidRPr="009E021A" w14:paraId="4696DBC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B7CB" w14:textId="77777777" w:rsidR="004A46BA" w:rsidRPr="009E021A" w:rsidRDefault="002D4DE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establecido los medios y ayudas técnicas específicas que facilitan la realización de las actividades por parte de las personas, en función del tipo de discapacidad. </w:t>
            </w:r>
          </w:p>
        </w:tc>
      </w:tr>
      <w:tr w:rsidR="004A46BA" w:rsidRPr="009E021A" w14:paraId="0A2866B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7D5F" w14:textId="77777777" w:rsidR="004A46BA" w:rsidRPr="009E021A" w:rsidRDefault="002D4DE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establecido estrategias metodológicas que favorezcan la comunicación con las personas con discapacidad y su intervención en las actividades físico-deportivas.</w:t>
            </w:r>
          </w:p>
        </w:tc>
      </w:tr>
      <w:tr w:rsidR="004A46BA" w:rsidRPr="009E021A" w14:paraId="434DE683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BEA" w14:textId="77777777" w:rsidR="004A46BA" w:rsidRPr="009E021A" w:rsidRDefault="002D4DE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 valorado la importancia de los programas de actividad físico-deportiva en la interacción social de las personas con discapacidad.</w:t>
            </w:r>
          </w:p>
        </w:tc>
      </w:tr>
    </w:tbl>
    <w:p w14:paraId="1E90F5A6" w14:textId="77777777" w:rsidR="004A46BA" w:rsidRPr="009E021A" w:rsidRDefault="004A46BA">
      <w:pPr>
        <w:rPr>
          <w:rFonts w:asciiTheme="majorHAnsi" w:hAnsiTheme="majorHAnsi" w:cstheme="majorHAnsi"/>
          <w:sz w:val="24"/>
          <w:szCs w:val="24"/>
        </w:rPr>
      </w:pPr>
    </w:p>
    <w:p w14:paraId="3A2CB4C7" w14:textId="77777777" w:rsidR="004A46BA" w:rsidRPr="009E021A" w:rsidRDefault="004A46BA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A46BA" w:rsidRPr="009E021A" w14:paraId="4557A538" w14:textId="77777777">
        <w:tc>
          <w:tcPr>
            <w:tcW w:w="9029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F71B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RA-03. Programa actividades de inclusión </w:t>
            </w:r>
            <w:proofErr w:type="spellStart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para colectivos de personas en riesgo de exclusión social, analizando la influencia de la práctica de actividad físico-deportiva sobre los niveles de socialización de los colectivos.</w:t>
            </w:r>
          </w:p>
        </w:tc>
      </w:tr>
      <w:tr w:rsidR="004A46BA" w:rsidRPr="009E021A" w14:paraId="59DD788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A2A16" w14:textId="77777777" w:rsidR="004A46BA" w:rsidRPr="009E021A" w:rsidRDefault="002D4DE2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before="36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valorado las características psicosociales específicas que conciernen a la intervención </w:t>
            </w:r>
            <w:proofErr w:type="spellStart"/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 en colectivos con riesgo de exclusión social. </w:t>
            </w:r>
          </w:p>
        </w:tc>
      </w:tr>
      <w:tr w:rsidR="004A46BA" w:rsidRPr="009E021A" w14:paraId="0A9491B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2B37" w14:textId="77777777" w:rsidR="004A46BA" w:rsidRPr="009E021A" w:rsidRDefault="002D4DE2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planteado objetivos específicos para cada tipo de situación de riesgo de exclusión social y en consonancia con la orientación de la intervención de las instituciones de referencia.</w:t>
            </w:r>
          </w:p>
        </w:tc>
      </w:tr>
      <w:tr w:rsidR="004A46BA" w:rsidRPr="009E021A" w14:paraId="361861E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87FB" w14:textId="77777777" w:rsidR="004A46BA" w:rsidRPr="009E021A" w:rsidRDefault="002D4DE2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diseñado tareas físico-deportivas que potencien las habilidades de relación en entornos y colectivos que sufren riesgo de exclusión social.</w:t>
            </w:r>
          </w:p>
        </w:tc>
      </w:tr>
      <w:tr w:rsidR="004A46BA" w:rsidRPr="009E021A" w14:paraId="3B8BA9F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FC955" w14:textId="77777777" w:rsidR="004A46BA" w:rsidRPr="009E021A" w:rsidRDefault="002D4DE2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establecido estrategias de intervención que favorezcan la comunicación y la participación de los colectivos y las personas en situación de riesgo de exclusión </w:t>
            </w:r>
            <w:r w:rsidRPr="009E021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social y la transmisión de valores culturales y sociales</w:t>
            </w:r>
          </w:p>
        </w:tc>
      </w:tr>
      <w:tr w:rsidR="004A46BA" w:rsidRPr="009E021A" w14:paraId="46F33F9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DAF1" w14:textId="77777777" w:rsidR="004A46BA" w:rsidRPr="009E021A" w:rsidRDefault="002D4DE2">
            <w:pPr>
              <w:widowControl w:val="0"/>
              <w:numPr>
                <w:ilvl w:val="0"/>
                <w:numId w:val="6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Se ha valorado la importancia de los programas de actividad físico-deportiva en la interacción social de las personas en situación de riesgo de exclusión social.</w:t>
            </w:r>
          </w:p>
        </w:tc>
      </w:tr>
    </w:tbl>
    <w:p w14:paraId="7CDA8CCB" w14:textId="77777777" w:rsidR="004A46BA" w:rsidRPr="009E021A" w:rsidRDefault="004A46BA">
      <w:pPr>
        <w:rPr>
          <w:rFonts w:asciiTheme="majorHAnsi" w:hAnsiTheme="majorHAnsi" w:cstheme="majorHAnsi"/>
          <w:sz w:val="24"/>
          <w:szCs w:val="24"/>
        </w:rPr>
      </w:pPr>
    </w:p>
    <w:p w14:paraId="67582FE5" w14:textId="77777777" w:rsidR="004A46BA" w:rsidRPr="009E021A" w:rsidRDefault="004A46BA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A46BA" w:rsidRPr="009E021A" w14:paraId="4E4B6A81" w14:textId="77777777">
        <w:tc>
          <w:tcPr>
            <w:tcW w:w="9029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509D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RA-04. Aplica estrategias de intervención </w:t>
            </w:r>
            <w:proofErr w:type="spellStart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para los colectivos de personas mayores, propiciando su participación integral en las actividades y relacionándolas con las intenciones de la programación.</w:t>
            </w:r>
          </w:p>
        </w:tc>
      </w:tr>
      <w:tr w:rsidR="004A46BA" w:rsidRPr="009E021A" w14:paraId="7B24640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BE0A" w14:textId="77777777" w:rsidR="004A46BA" w:rsidRPr="009E021A" w:rsidRDefault="002D4DE2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="36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desarrollado las técnicas de intervención específicas para los objetivos planteados en el ámbito motor. </w:t>
            </w:r>
          </w:p>
        </w:tc>
      </w:tr>
      <w:tr w:rsidR="004A46BA" w:rsidRPr="009E021A" w14:paraId="3EEE134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CEBE" w14:textId="77777777" w:rsidR="004A46BA" w:rsidRPr="009E021A" w:rsidRDefault="002D4DE2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desarrollado las técnicas de intervención específicas para los objetivos planteados en el ámbito cognitivo</w:t>
            </w:r>
          </w:p>
        </w:tc>
      </w:tr>
      <w:tr w:rsidR="004A46BA" w:rsidRPr="009E021A" w14:paraId="51A9AAE2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69D34" w14:textId="77777777" w:rsidR="004A46BA" w:rsidRPr="009E021A" w:rsidRDefault="002D4DE2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desarrollado las técnicas de intervención específicas para los objetivos planteados en el ámbito social.</w:t>
            </w:r>
          </w:p>
        </w:tc>
      </w:tr>
      <w:tr w:rsidR="004A46BA" w:rsidRPr="009E021A" w14:paraId="20624BD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7584" w14:textId="77777777" w:rsidR="004A46BA" w:rsidRPr="009E021A" w:rsidRDefault="002D4DE2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utilizado los materiales y espacios de práctica, persiguiendo la máxima participación en condiciones de seguridad.</w:t>
            </w:r>
          </w:p>
        </w:tc>
      </w:tr>
      <w:tr w:rsidR="004A46BA" w:rsidRPr="009E021A" w14:paraId="31C4493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D09F" w14:textId="77777777" w:rsidR="004A46BA" w:rsidRPr="009E021A" w:rsidRDefault="002D4DE2">
            <w:pPr>
              <w:widowControl w:val="0"/>
              <w:numPr>
                <w:ilvl w:val="0"/>
                <w:numId w:val="8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valorado los beneficios de la práctica de actividad física en la salud de los colectivos de personas mayores.</w:t>
            </w:r>
          </w:p>
        </w:tc>
      </w:tr>
    </w:tbl>
    <w:p w14:paraId="52399AB9" w14:textId="77777777" w:rsidR="004A46BA" w:rsidRPr="009E021A" w:rsidRDefault="004A46BA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A46BA" w:rsidRPr="009E021A" w14:paraId="78D222D1" w14:textId="77777777">
        <w:tc>
          <w:tcPr>
            <w:tcW w:w="9029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7996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RA-05. Aplica estrategias de intervención </w:t>
            </w:r>
            <w:proofErr w:type="spellStart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para personas con discapacidad, propiciando su participación integral en las actividades y relacionándolas con las intenciones de la programación.</w:t>
            </w:r>
          </w:p>
        </w:tc>
      </w:tr>
      <w:tr w:rsidR="004A46BA" w:rsidRPr="009E021A" w14:paraId="691E45C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9607" w14:textId="77777777" w:rsidR="004A46BA" w:rsidRPr="009E021A" w:rsidRDefault="002D4DE2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36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desarrollado estrategias de intervención para personas con discapacidad física. </w:t>
            </w:r>
          </w:p>
        </w:tc>
      </w:tr>
      <w:tr w:rsidR="004A46BA" w:rsidRPr="009E021A" w14:paraId="5DB2F46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90A0A" w14:textId="77777777" w:rsidR="004A46BA" w:rsidRPr="009E021A" w:rsidRDefault="002D4DE2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desarrollado estrategias de intervención para personas con discapacidad intelectual. </w:t>
            </w:r>
          </w:p>
        </w:tc>
      </w:tr>
      <w:tr w:rsidR="004A46BA" w:rsidRPr="009E021A" w14:paraId="0970722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EEC9" w14:textId="77777777" w:rsidR="004A46BA" w:rsidRPr="009E021A" w:rsidRDefault="002D4DE2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Se han desarrollado estrategias de intervención para personas con discapacidad sensorial. </w:t>
            </w:r>
          </w:p>
        </w:tc>
      </w:tr>
      <w:tr w:rsidR="004A46BA" w:rsidRPr="009E021A" w14:paraId="373236C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839E7" w14:textId="77777777" w:rsidR="004A46BA" w:rsidRPr="009E021A" w:rsidRDefault="002D4DE2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utilizado los materiales y espacios de práctica persiguiendo la máxima participación en condiciones de seguridad.</w:t>
            </w:r>
          </w:p>
        </w:tc>
      </w:tr>
      <w:tr w:rsidR="004A46BA" w:rsidRPr="009E021A" w14:paraId="1EDE588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0ED2" w14:textId="77777777" w:rsidR="004A46BA" w:rsidRPr="009E021A" w:rsidRDefault="002D4DE2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valorado los beneficios de la práctica de actividad física en la inclusión de personas con discapacidad.</w:t>
            </w:r>
          </w:p>
        </w:tc>
      </w:tr>
    </w:tbl>
    <w:p w14:paraId="52F7A68F" w14:textId="77777777" w:rsidR="004A46BA" w:rsidRPr="009E021A" w:rsidRDefault="004A46BA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A46BA" w:rsidRPr="009E021A" w14:paraId="6310E211" w14:textId="77777777">
        <w:tc>
          <w:tcPr>
            <w:tcW w:w="9029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A288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RA-06. Aplica estrategias de intervención </w:t>
            </w:r>
            <w:proofErr w:type="spellStart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para los colectivos de personas en riesgo de exclusión social, relacionándolas con las intenciones de la programación y valorando la participación integral en las actividades.</w:t>
            </w:r>
          </w:p>
        </w:tc>
      </w:tr>
      <w:tr w:rsidR="004A46BA" w:rsidRPr="009E021A" w14:paraId="1A12520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D9BE5" w14:textId="77777777" w:rsidR="004A46BA" w:rsidRPr="009E021A" w:rsidRDefault="002D4DE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before="36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desarrollado estrategias para la toma de decisiones en los colectivos de personas en riesgo de exclusión social. </w:t>
            </w:r>
          </w:p>
        </w:tc>
      </w:tr>
      <w:tr w:rsidR="004A46BA" w:rsidRPr="009E021A" w14:paraId="1F85638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5BA3" w14:textId="77777777" w:rsidR="004A46BA" w:rsidRPr="009E021A" w:rsidRDefault="002D4DE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 justificado la utilización de las actividades físico-deportivas en los procesos de inclusión social.</w:t>
            </w:r>
          </w:p>
        </w:tc>
      </w:tr>
      <w:tr w:rsidR="004A46BA" w:rsidRPr="009E021A" w14:paraId="0A01E83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917A" w14:textId="77777777" w:rsidR="004A46BA" w:rsidRPr="009E021A" w:rsidRDefault="002D4DE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utilizado estilos de intervención que desarrollan los aspectos socializadores de las actividades físico-deportivas.</w:t>
            </w:r>
          </w:p>
        </w:tc>
      </w:tr>
      <w:tr w:rsidR="004A46BA" w:rsidRPr="009E021A" w14:paraId="43A6A08C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3E60" w14:textId="77777777" w:rsidR="004A46BA" w:rsidRPr="009E021A" w:rsidRDefault="002D4DE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 utilizado variedad de materiales, espacios, juegos y roles de actuación posibilitando la máxima participación.</w:t>
            </w:r>
          </w:p>
        </w:tc>
      </w:tr>
      <w:tr w:rsidR="004A46BA" w:rsidRPr="009E021A" w14:paraId="7DA0EB6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9F31F" w14:textId="77777777" w:rsidR="004A46BA" w:rsidRPr="009E021A" w:rsidRDefault="002D4DE2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valorado los beneficios de la práctica de actividad física en la inclusión social de los colectivos de personas en riesgo de exclusión social. </w:t>
            </w:r>
          </w:p>
        </w:tc>
      </w:tr>
    </w:tbl>
    <w:p w14:paraId="217424B7" w14:textId="77777777" w:rsidR="004A46BA" w:rsidRPr="009E021A" w:rsidRDefault="004A46BA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A46BA" w:rsidRPr="009E021A" w14:paraId="4EF76F16" w14:textId="77777777">
        <w:tc>
          <w:tcPr>
            <w:tcW w:w="9029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146D6" w14:textId="77777777" w:rsidR="004A46BA" w:rsidRPr="009E021A" w:rsidRDefault="002D4DE2">
            <w:pPr>
              <w:widowControl w:val="0"/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RA-07. Aplica estrategias de intervención </w:t>
            </w:r>
            <w:proofErr w:type="spellStart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para los colectivos de personas en riesgo de exclusión social, relacionándolas con las intenciones de la programación y valorando la participación integral en las actividades.</w:t>
            </w:r>
          </w:p>
        </w:tc>
      </w:tr>
      <w:tr w:rsidR="004A46BA" w:rsidRPr="009E021A" w14:paraId="534E5A3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75D7" w14:textId="77777777" w:rsidR="004A46BA" w:rsidRPr="009E021A" w:rsidRDefault="002D4D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36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adaptado modelos de evaluación de procesos de intervención social al ámbito socio-deportivo. </w:t>
            </w:r>
          </w:p>
        </w:tc>
      </w:tr>
      <w:tr w:rsidR="004A46BA" w:rsidRPr="009E021A" w14:paraId="075977A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8217B" w14:textId="77777777" w:rsidR="004A46BA" w:rsidRPr="009E021A" w:rsidRDefault="002D4D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Se han seleccionado indicadores e instrumentos de evaluación para el control y seguimiento de la consecución de los objetivos planteados en las intervenciones socio-deportivas.</w:t>
            </w:r>
          </w:p>
        </w:tc>
      </w:tr>
      <w:tr w:rsidR="004A46BA" w:rsidRPr="009E021A" w14:paraId="2E3CC9F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000D6" w14:textId="77777777" w:rsidR="004A46BA" w:rsidRPr="009E021A" w:rsidRDefault="002D4D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aplicado técnicas y actividades de evaluación, atendiendo a los objetivos establecidos y a los criterios de cada intervención</w:t>
            </w:r>
          </w:p>
        </w:tc>
      </w:tr>
      <w:tr w:rsidR="004A46BA" w:rsidRPr="009E021A" w14:paraId="6141CCF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DEDE" w14:textId="77777777" w:rsidR="004A46BA" w:rsidRPr="009E021A" w:rsidRDefault="002D4D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 han formulado conclusiones a partir de la interpretación de la información obtenida.</w:t>
            </w:r>
          </w:p>
        </w:tc>
      </w:tr>
      <w:tr w:rsidR="004A46BA" w:rsidRPr="009E021A" w14:paraId="77DFD9A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9278" w14:textId="77777777" w:rsidR="004A46BA" w:rsidRPr="009E021A" w:rsidRDefault="002D4D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18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han propuesto mejoras a partir de la identificación de las causas de una intervención no adecuada. </w:t>
            </w:r>
          </w:p>
        </w:tc>
      </w:tr>
      <w:tr w:rsidR="004A46BA" w:rsidRPr="009E021A" w14:paraId="70331484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E20F4" w14:textId="77777777" w:rsidR="004A46BA" w:rsidRPr="009E021A" w:rsidRDefault="002D4DE2">
            <w:pPr>
              <w:widowControl w:val="0"/>
              <w:numPr>
                <w:ilvl w:val="0"/>
                <w:numId w:val="5"/>
              </w:numPr>
              <w:shd w:val="clear" w:color="auto" w:fill="FFFFFF"/>
              <w:spacing w:before="360" w:after="18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Se ha valorado la trascendencia de establecer procedimientos de evaluación para mejorar la intervención. </w:t>
            </w:r>
          </w:p>
        </w:tc>
      </w:tr>
    </w:tbl>
    <w:p w14:paraId="72A71106" w14:textId="77777777" w:rsidR="004A46BA" w:rsidRPr="009E021A" w:rsidRDefault="004A46BA">
      <w:pPr>
        <w:rPr>
          <w:rFonts w:asciiTheme="majorHAnsi" w:hAnsiTheme="majorHAnsi" w:cstheme="majorHAnsi"/>
          <w:sz w:val="24"/>
          <w:szCs w:val="24"/>
        </w:rPr>
      </w:pPr>
    </w:p>
    <w:p w14:paraId="0E4503CD" w14:textId="77777777" w:rsidR="004A46BA" w:rsidRPr="009E021A" w:rsidRDefault="002D4DE2">
      <w:pPr>
        <w:ind w:left="720"/>
        <w:rPr>
          <w:rFonts w:asciiTheme="majorHAnsi" w:hAnsiTheme="majorHAnsi" w:cstheme="majorHAnsi"/>
          <w:b/>
          <w:sz w:val="24"/>
          <w:szCs w:val="24"/>
        </w:rPr>
      </w:pPr>
      <w:r w:rsidRPr="009E021A">
        <w:rPr>
          <w:rFonts w:asciiTheme="majorHAnsi" w:hAnsiTheme="majorHAnsi" w:cstheme="majorHAnsi"/>
          <w:b/>
          <w:sz w:val="24"/>
          <w:szCs w:val="24"/>
        </w:rPr>
        <w:t>4.</w:t>
      </w:r>
      <w:r w:rsidRPr="009E021A">
        <w:rPr>
          <w:rFonts w:asciiTheme="majorHAnsi" w:hAnsiTheme="majorHAnsi" w:cstheme="majorHAnsi"/>
          <w:b/>
          <w:sz w:val="24"/>
          <w:szCs w:val="24"/>
        </w:rPr>
        <w:tab/>
        <w:t>Temporalización.</w:t>
      </w:r>
    </w:p>
    <w:p w14:paraId="08AF8340" w14:textId="77777777" w:rsidR="004A46BA" w:rsidRPr="009E021A" w:rsidRDefault="004A46BA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9"/>
        <w:tblW w:w="90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6"/>
        <w:gridCol w:w="3950"/>
        <w:gridCol w:w="2049"/>
      </w:tblGrid>
      <w:tr w:rsidR="004A46BA" w:rsidRPr="009E021A" w14:paraId="0FB15990" w14:textId="77777777">
        <w:trPr>
          <w:jc w:val="center"/>
        </w:trPr>
        <w:tc>
          <w:tcPr>
            <w:tcW w:w="3005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F56E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Bloque</w:t>
            </w:r>
          </w:p>
        </w:tc>
        <w:tc>
          <w:tcPr>
            <w:tcW w:w="3950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6C3A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Unidades didácticas</w:t>
            </w:r>
          </w:p>
        </w:tc>
        <w:tc>
          <w:tcPr>
            <w:tcW w:w="2049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E327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Cronología</w:t>
            </w:r>
          </w:p>
        </w:tc>
      </w:tr>
      <w:tr w:rsidR="004A46BA" w:rsidRPr="009E021A" w14:paraId="53240EA4" w14:textId="77777777">
        <w:trPr>
          <w:trHeight w:val="440"/>
          <w:jc w:val="center"/>
        </w:trPr>
        <w:tc>
          <w:tcPr>
            <w:tcW w:w="3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C5AFAC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Actividad físico-deportiva para personas con Diversidad Funcional. </w:t>
            </w: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2277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1.1. Discapacidad y diversidad funcional. 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405EC" w14:textId="77777777" w:rsidR="004A46BA" w:rsidRPr="009E021A" w:rsidRDefault="009B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Sept. (3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>h)</w:t>
            </w:r>
          </w:p>
        </w:tc>
      </w:tr>
      <w:tr w:rsidR="004A46BA" w:rsidRPr="009E021A" w14:paraId="3CF69899" w14:textId="77777777">
        <w:trPr>
          <w:trHeight w:val="440"/>
          <w:jc w:val="center"/>
        </w:trPr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2969A" w14:textId="77777777" w:rsidR="004A46BA" w:rsidRPr="009E021A" w:rsidRDefault="004A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506F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1.2. Discapacidad sensorial. 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29EE6" w14:textId="77777777" w:rsidR="004A46BA" w:rsidRPr="009E021A" w:rsidRDefault="009B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Sept.-oct. (9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>h)</w:t>
            </w:r>
          </w:p>
        </w:tc>
      </w:tr>
      <w:tr w:rsidR="004A46BA" w:rsidRPr="009E021A" w14:paraId="1C6FE680" w14:textId="77777777">
        <w:trPr>
          <w:trHeight w:val="440"/>
          <w:jc w:val="center"/>
        </w:trPr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90484" w14:textId="77777777" w:rsidR="004A46BA" w:rsidRPr="009E021A" w:rsidRDefault="004A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1B1D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1.3. Discapacidad motora. 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F53C" w14:textId="77777777" w:rsidR="004A46BA" w:rsidRPr="009E021A" w:rsidRDefault="009B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Oct. (5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>h)</w:t>
            </w:r>
          </w:p>
        </w:tc>
      </w:tr>
      <w:tr w:rsidR="004A46BA" w:rsidRPr="009E021A" w14:paraId="4FE96409" w14:textId="77777777">
        <w:trPr>
          <w:trHeight w:val="440"/>
          <w:jc w:val="center"/>
        </w:trPr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A7EF7" w14:textId="77777777" w:rsidR="004A46BA" w:rsidRPr="009E021A" w:rsidRDefault="004A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81A1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1.4. Discapacidad psíquica. 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C44B" w14:textId="77777777" w:rsidR="004A46BA" w:rsidRPr="009E021A" w:rsidRDefault="009B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Oct.-nov. (6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>h)</w:t>
            </w:r>
          </w:p>
        </w:tc>
      </w:tr>
      <w:tr w:rsidR="004A46BA" w:rsidRPr="009E021A" w14:paraId="57F89B88" w14:textId="77777777">
        <w:trPr>
          <w:trHeight w:val="440"/>
          <w:jc w:val="center"/>
        </w:trPr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F9199" w14:textId="77777777" w:rsidR="004A46BA" w:rsidRPr="009E021A" w:rsidRDefault="004A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17CBD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1.5. Discapacidades polifacéticas.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368D" w14:textId="77777777" w:rsidR="004A46BA" w:rsidRPr="009E021A" w:rsidRDefault="009B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Nov. (6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>h)</w:t>
            </w:r>
          </w:p>
        </w:tc>
      </w:tr>
      <w:tr w:rsidR="004A46BA" w:rsidRPr="009E021A" w14:paraId="7CA037AD" w14:textId="77777777">
        <w:trPr>
          <w:trHeight w:val="440"/>
          <w:jc w:val="center"/>
        </w:trPr>
        <w:tc>
          <w:tcPr>
            <w:tcW w:w="3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3A837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Actividad físico-deportiva para personas mayores. </w:t>
            </w: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30D4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2.1. Actividad física saludable y edad. 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0FC2" w14:textId="77777777" w:rsidR="004A46BA" w:rsidRPr="009E021A" w:rsidRDefault="009B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Nov.-dic. (8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>h)</w:t>
            </w:r>
          </w:p>
        </w:tc>
      </w:tr>
      <w:tr w:rsidR="004A46BA" w:rsidRPr="009E021A" w14:paraId="4C251685" w14:textId="77777777">
        <w:trPr>
          <w:trHeight w:val="440"/>
          <w:jc w:val="center"/>
        </w:trPr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4DC83" w14:textId="77777777" w:rsidR="004A46BA" w:rsidRPr="009E021A" w:rsidRDefault="004A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C6062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2.2. Personas mayores. 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84CB" w14:textId="77777777" w:rsidR="004A46BA" w:rsidRPr="009E021A" w:rsidRDefault="009B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Dic. (5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h) </w:t>
            </w:r>
          </w:p>
        </w:tc>
      </w:tr>
      <w:tr w:rsidR="004A46BA" w:rsidRPr="009E021A" w14:paraId="3499F378" w14:textId="77777777">
        <w:trPr>
          <w:trHeight w:val="440"/>
          <w:jc w:val="center"/>
        </w:trPr>
        <w:tc>
          <w:tcPr>
            <w:tcW w:w="30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DDBDB0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Actividades socio-deportivas para la Inclusión Social.</w:t>
            </w: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2ECD1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3.1. Exclusión social.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ECA2" w14:textId="77777777" w:rsidR="004A46BA" w:rsidRPr="009E021A" w:rsidRDefault="009B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Ene. (3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>h)</w:t>
            </w:r>
          </w:p>
        </w:tc>
      </w:tr>
      <w:tr w:rsidR="004A46BA" w:rsidRPr="009E021A" w14:paraId="5F5C7260" w14:textId="77777777">
        <w:trPr>
          <w:trHeight w:val="440"/>
          <w:jc w:val="center"/>
        </w:trPr>
        <w:tc>
          <w:tcPr>
            <w:tcW w:w="30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E1CA9" w14:textId="77777777" w:rsidR="004A46BA" w:rsidRPr="009E021A" w:rsidRDefault="004A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E3F9C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3.2. Animación </w:t>
            </w:r>
            <w:proofErr w:type="spellStart"/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sociodeportiva</w:t>
            </w:r>
            <w:proofErr w:type="spellEnd"/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 para la </w:t>
            </w:r>
            <w:r w:rsidRPr="009E021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Inclusión.</w:t>
            </w: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10B3" w14:textId="77777777" w:rsidR="004A46BA" w:rsidRPr="009E021A" w:rsidRDefault="009B5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Ene.-feb. (9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h) </w:t>
            </w:r>
          </w:p>
        </w:tc>
      </w:tr>
      <w:tr w:rsidR="004A46BA" w:rsidRPr="009E021A" w14:paraId="6BE0AA26" w14:textId="77777777">
        <w:trPr>
          <w:trHeight w:val="440"/>
          <w:jc w:val="center"/>
        </w:trPr>
        <w:tc>
          <w:tcPr>
            <w:tcW w:w="30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CB46C" w14:textId="77777777" w:rsidR="004A46BA" w:rsidRPr="009E021A" w:rsidRDefault="002D4DE2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 xml:space="preserve">Refuerzo y </w:t>
            </w:r>
            <w:proofErr w:type="spellStart"/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proacción</w:t>
            </w:r>
            <w:proofErr w:type="spellEnd"/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39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2947D" w14:textId="77777777" w:rsidR="004A46BA" w:rsidRPr="009E021A" w:rsidRDefault="004A46BA">
            <w:pPr>
              <w:widowControl w:val="0"/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73F9F" w14:textId="77777777" w:rsidR="004A46BA" w:rsidRPr="009E021A" w:rsidRDefault="009B51F4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Feb. (5</w:t>
            </w:r>
            <w:r w:rsidR="002D4DE2" w:rsidRPr="009E021A">
              <w:rPr>
                <w:rFonts w:asciiTheme="majorHAnsi" w:hAnsiTheme="majorHAnsi" w:cstheme="majorHAnsi"/>
                <w:sz w:val="24"/>
                <w:szCs w:val="24"/>
              </w:rPr>
              <w:t>h)</w:t>
            </w:r>
          </w:p>
        </w:tc>
      </w:tr>
    </w:tbl>
    <w:p w14:paraId="24EC6985" w14:textId="77777777" w:rsidR="004A46BA" w:rsidRPr="009E021A" w:rsidRDefault="004A46BA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C98D495" w14:textId="77777777" w:rsidR="004A46BA" w:rsidRPr="009E021A" w:rsidRDefault="004A46BA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E2013A0" w14:textId="77777777" w:rsidR="004A46BA" w:rsidRPr="009E021A" w:rsidRDefault="002D4DE2">
      <w:pPr>
        <w:rPr>
          <w:rFonts w:asciiTheme="majorHAnsi" w:hAnsiTheme="majorHAnsi" w:cstheme="majorHAnsi"/>
          <w:b/>
          <w:sz w:val="24"/>
          <w:szCs w:val="24"/>
        </w:rPr>
      </w:pPr>
      <w:r w:rsidRPr="009E021A">
        <w:rPr>
          <w:rFonts w:asciiTheme="majorHAnsi" w:hAnsiTheme="majorHAnsi" w:cstheme="majorHAnsi"/>
          <w:b/>
          <w:sz w:val="24"/>
          <w:szCs w:val="24"/>
        </w:rPr>
        <w:t>Evaluación y calificación</w:t>
      </w:r>
    </w:p>
    <w:p w14:paraId="1F9D9D25" w14:textId="77777777" w:rsidR="004A46BA" w:rsidRPr="009E021A" w:rsidRDefault="004A46B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CA25ADF" w14:textId="77777777" w:rsidR="004A46BA" w:rsidRPr="009E021A" w:rsidRDefault="002D4DE2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 xml:space="preserve">La evaluación del alumnado se realizará en función de los criterios de evaluación reflejados en esta programación y las competencias que son necesarias para un adecuado ejercicio profesional. En este módulo, todos los Resultados de Aprendizaje se ponderarán con igual peso. </w:t>
      </w:r>
    </w:p>
    <w:p w14:paraId="7B851352" w14:textId="77777777" w:rsidR="004A46BA" w:rsidRPr="009E021A" w:rsidRDefault="004A46BA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</w:p>
    <w:p w14:paraId="3B4329CD" w14:textId="77777777" w:rsidR="004A46BA" w:rsidRPr="009E021A" w:rsidRDefault="002D4DE2">
      <w:pPr>
        <w:ind w:firstLine="720"/>
        <w:jc w:val="both"/>
        <w:rPr>
          <w:rFonts w:asciiTheme="majorHAnsi" w:hAnsiTheme="majorHAnsi" w:cstheme="majorHAnsi"/>
          <w:sz w:val="24"/>
          <w:szCs w:val="24"/>
        </w:rPr>
      </w:pPr>
      <w:r w:rsidRPr="009E021A">
        <w:rPr>
          <w:rFonts w:asciiTheme="majorHAnsi" w:hAnsiTheme="majorHAnsi" w:cstheme="majorHAnsi"/>
          <w:sz w:val="24"/>
          <w:szCs w:val="24"/>
        </w:rPr>
        <w:t>Las herramientas a utilizar para la evaluación del alumnado se basarán en la observación directa de la participación en las sesiones de aprendizaje práctico y en la resolución de pruebas de control que verifiquen la adquisición de las nociones necesarias. Estos registros se complementarán de manera voluntaria con trabajos de ampliación de carácter aplicativo.</w:t>
      </w:r>
    </w:p>
    <w:p w14:paraId="1AA75E70" w14:textId="77777777" w:rsidR="004A46BA" w:rsidRPr="009E021A" w:rsidRDefault="004A46BA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a"/>
        <w:tblW w:w="68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1605"/>
      </w:tblGrid>
      <w:tr w:rsidR="004A46BA" w:rsidRPr="009E021A" w14:paraId="00A10CD9" w14:textId="77777777">
        <w:trPr>
          <w:jc w:val="center"/>
        </w:trPr>
        <w:tc>
          <w:tcPr>
            <w:tcW w:w="5205" w:type="dxa"/>
            <w:tcBorders>
              <w:left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B4AC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Instrumento de </w:t>
            </w: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br/>
              <w:t>evaluación</w:t>
            </w:r>
          </w:p>
        </w:tc>
        <w:tc>
          <w:tcPr>
            <w:tcW w:w="1605" w:type="dxa"/>
            <w:tcBorders>
              <w:left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F6FC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b/>
                <w:sz w:val="24"/>
                <w:szCs w:val="24"/>
              </w:rPr>
              <w:t>Peso cuantitativo</w:t>
            </w:r>
          </w:p>
        </w:tc>
      </w:tr>
      <w:tr w:rsidR="004A46BA" w:rsidRPr="009E021A" w14:paraId="74C5873D" w14:textId="77777777">
        <w:trPr>
          <w:jc w:val="center"/>
        </w:trPr>
        <w:tc>
          <w:tcPr>
            <w:tcW w:w="5205" w:type="dxa"/>
            <w:tcBorders>
              <w:left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69881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Participación en sesiones prácticas de aprendizaje</w:t>
            </w:r>
          </w:p>
        </w:tc>
        <w:tc>
          <w:tcPr>
            <w:tcW w:w="1605" w:type="dxa"/>
            <w:tcBorders>
              <w:left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6522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25%</w:t>
            </w:r>
          </w:p>
        </w:tc>
      </w:tr>
      <w:tr w:rsidR="004A46BA" w:rsidRPr="009E021A" w14:paraId="04BCB7CD" w14:textId="77777777">
        <w:trPr>
          <w:jc w:val="center"/>
        </w:trPr>
        <w:tc>
          <w:tcPr>
            <w:tcW w:w="5205" w:type="dxa"/>
            <w:tcBorders>
              <w:left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30B6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Pruebas de control sobre nociones</w:t>
            </w:r>
          </w:p>
        </w:tc>
        <w:tc>
          <w:tcPr>
            <w:tcW w:w="1605" w:type="dxa"/>
            <w:tcBorders>
              <w:left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9233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35%</w:t>
            </w:r>
          </w:p>
        </w:tc>
      </w:tr>
      <w:tr w:rsidR="004A46BA" w:rsidRPr="009E021A" w14:paraId="2D91A5CA" w14:textId="77777777">
        <w:trPr>
          <w:jc w:val="center"/>
        </w:trPr>
        <w:tc>
          <w:tcPr>
            <w:tcW w:w="5205" w:type="dxa"/>
            <w:tcBorders>
              <w:left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DDF5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Trabajos de aplicación, desarrollo o ampliación</w:t>
            </w:r>
          </w:p>
        </w:tc>
        <w:tc>
          <w:tcPr>
            <w:tcW w:w="1605" w:type="dxa"/>
            <w:tcBorders>
              <w:left w:val="single" w:sz="4" w:space="0" w:color="FFFFFF"/>
              <w:right w:val="single" w:sz="4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6D977" w14:textId="77777777" w:rsidR="004A46BA" w:rsidRPr="009E021A" w:rsidRDefault="002D4D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9E021A">
              <w:rPr>
                <w:rFonts w:asciiTheme="majorHAnsi" w:hAnsiTheme="majorHAnsi" w:cstheme="majorHAnsi"/>
                <w:sz w:val="24"/>
                <w:szCs w:val="24"/>
              </w:rPr>
              <w:t>40%</w:t>
            </w:r>
          </w:p>
        </w:tc>
      </w:tr>
    </w:tbl>
    <w:p w14:paraId="4791FE17" w14:textId="77777777" w:rsidR="004A46BA" w:rsidRDefault="004A46BA">
      <w:pPr>
        <w:jc w:val="center"/>
        <w:rPr>
          <w:b/>
          <w:sz w:val="20"/>
          <w:szCs w:val="20"/>
        </w:rPr>
      </w:pPr>
    </w:p>
    <w:p w14:paraId="46CD8BAD" w14:textId="77777777" w:rsidR="004A46BA" w:rsidRDefault="004A46BA">
      <w:pPr>
        <w:rPr>
          <w:b/>
          <w:sz w:val="20"/>
          <w:szCs w:val="20"/>
        </w:rPr>
      </w:pPr>
    </w:p>
    <w:sectPr w:rsidR="004A46BA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21FB" w14:textId="77777777" w:rsidR="00262C03" w:rsidRDefault="00262C03">
      <w:pPr>
        <w:spacing w:line="240" w:lineRule="auto"/>
      </w:pPr>
      <w:r>
        <w:separator/>
      </w:r>
    </w:p>
  </w:endnote>
  <w:endnote w:type="continuationSeparator" w:id="0">
    <w:p w14:paraId="6E3235F9" w14:textId="77777777" w:rsidR="00262C03" w:rsidRDefault="00262C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4F2E" w14:textId="77777777" w:rsidR="004A46BA" w:rsidRDefault="004A46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9C96" w14:textId="77777777" w:rsidR="00262C03" w:rsidRDefault="00262C03">
      <w:pPr>
        <w:spacing w:line="240" w:lineRule="auto"/>
      </w:pPr>
      <w:r>
        <w:separator/>
      </w:r>
    </w:p>
  </w:footnote>
  <w:footnote w:type="continuationSeparator" w:id="0">
    <w:p w14:paraId="3308650E" w14:textId="77777777" w:rsidR="00262C03" w:rsidRDefault="00262C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8D0"/>
    <w:multiLevelType w:val="multilevel"/>
    <w:tmpl w:val="9BB85C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C820B4"/>
    <w:multiLevelType w:val="multilevel"/>
    <w:tmpl w:val="91FE2F0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D6711A"/>
    <w:multiLevelType w:val="multilevel"/>
    <w:tmpl w:val="7A2C66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F23A29"/>
    <w:multiLevelType w:val="multilevel"/>
    <w:tmpl w:val="F768E6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9606BE"/>
    <w:multiLevelType w:val="multilevel"/>
    <w:tmpl w:val="96223A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B87882"/>
    <w:multiLevelType w:val="multilevel"/>
    <w:tmpl w:val="B4967A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FC7336"/>
    <w:multiLevelType w:val="multilevel"/>
    <w:tmpl w:val="84948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25" w:hanging="425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A24AD2"/>
    <w:multiLevelType w:val="multilevel"/>
    <w:tmpl w:val="5EFA2B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938318944">
    <w:abstractNumId w:val="2"/>
  </w:num>
  <w:num w:numId="2" w16cid:durableId="2015380353">
    <w:abstractNumId w:val="5"/>
  </w:num>
  <w:num w:numId="3" w16cid:durableId="150485501">
    <w:abstractNumId w:val="1"/>
  </w:num>
  <w:num w:numId="4" w16cid:durableId="1041200725">
    <w:abstractNumId w:val="4"/>
  </w:num>
  <w:num w:numId="5" w16cid:durableId="297803445">
    <w:abstractNumId w:val="3"/>
  </w:num>
  <w:num w:numId="6" w16cid:durableId="1151480578">
    <w:abstractNumId w:val="0"/>
  </w:num>
  <w:num w:numId="7" w16cid:durableId="2036733006">
    <w:abstractNumId w:val="6"/>
  </w:num>
  <w:num w:numId="8" w16cid:durableId="1168247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BA"/>
    <w:rsid w:val="000B5A70"/>
    <w:rsid w:val="001E4498"/>
    <w:rsid w:val="00237193"/>
    <w:rsid w:val="00262C03"/>
    <w:rsid w:val="002D4DE2"/>
    <w:rsid w:val="002F2A65"/>
    <w:rsid w:val="004A46BA"/>
    <w:rsid w:val="006903B1"/>
    <w:rsid w:val="009B51F4"/>
    <w:rsid w:val="009E021A"/>
    <w:rsid w:val="00A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992D"/>
  <w15:docId w15:val="{6C308990-5844-45ED-A7B8-FC954147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3103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DAVID MORALES</cp:lastModifiedBy>
  <cp:revision>2</cp:revision>
  <dcterms:created xsi:type="dcterms:W3CDTF">2025-11-03T22:07:00Z</dcterms:created>
  <dcterms:modified xsi:type="dcterms:W3CDTF">2025-11-03T22:07:00Z</dcterms:modified>
</cp:coreProperties>
</file>